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B5" w:rsidRDefault="00DB3E0A" w:rsidP="00DD0098">
      <w:pPr>
        <w:jc w:val="center"/>
      </w:pPr>
      <w:r>
        <w:rPr>
          <w:noProof/>
          <w:lang w:val="en-US"/>
        </w:rPr>
        <w:drawing>
          <wp:inline distT="0" distB="0" distL="0" distR="0">
            <wp:extent cx="2445017" cy="1703672"/>
            <wp:effectExtent l="19050" t="0" r="0" b="0"/>
            <wp:docPr id="2" name="Picture 1" descr="E:\REVATHI\SIGCAI LOGO(CSI,IEI,IEE,IST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VATHI\SIGCAI LOGO(CSI,IEI,IEE,ISTE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573" cy="170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E0A" w:rsidRDefault="00DB3E0A"/>
    <w:p w:rsidR="0020009C" w:rsidRDefault="0020009C" w:rsidP="0020009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0009C" w:rsidRDefault="0020009C" w:rsidP="00200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44">
        <w:rPr>
          <w:rFonts w:ascii="Times New Roman" w:hAnsi="Times New Roman" w:cs="Times New Roman"/>
          <w:b/>
          <w:sz w:val="24"/>
          <w:szCs w:val="24"/>
        </w:rPr>
        <w:t>INDEX FOR COMPUTER SOCIETY OF INDIA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44">
        <w:rPr>
          <w:rFonts w:ascii="Times New Roman" w:hAnsi="Times New Roman" w:cs="Times New Roman"/>
          <w:b/>
          <w:sz w:val="24"/>
          <w:szCs w:val="24"/>
        </w:rPr>
        <w:t>(CSI)</w:t>
      </w:r>
    </w:p>
    <w:p w:rsidR="0020009C" w:rsidRPr="001C2C44" w:rsidRDefault="0020009C" w:rsidP="00200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A Y - 2023-2024 </w:t>
      </w:r>
    </w:p>
    <w:tbl>
      <w:tblPr>
        <w:tblStyle w:val="TableGrid"/>
        <w:tblW w:w="8996" w:type="dxa"/>
        <w:tblInd w:w="468" w:type="dxa"/>
        <w:tblLook w:val="04A0"/>
      </w:tblPr>
      <w:tblGrid>
        <w:gridCol w:w="763"/>
        <w:gridCol w:w="3097"/>
        <w:gridCol w:w="1815"/>
        <w:gridCol w:w="3321"/>
      </w:tblGrid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3097" w:type="dxa"/>
          </w:tcPr>
          <w:p w:rsidR="0020009C" w:rsidRPr="007F1A54" w:rsidRDefault="0020009C" w:rsidP="00F9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1815" w:type="dxa"/>
          </w:tcPr>
          <w:p w:rsidR="0020009C" w:rsidRPr="007F1A54" w:rsidRDefault="0020009C" w:rsidP="00F9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321" w:type="dxa"/>
          </w:tcPr>
          <w:p w:rsidR="0020009C" w:rsidRPr="007F1A54" w:rsidRDefault="0020009C" w:rsidP="00F9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b/>
                <w:sz w:val="24"/>
                <w:szCs w:val="24"/>
              </w:rPr>
              <w:t>Expert Details</w:t>
            </w:r>
          </w:p>
        </w:tc>
      </w:tr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20009C" w:rsidRPr="007F1A54" w:rsidRDefault="0020009C" w:rsidP="00F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Inauguration Ceremony</w:t>
            </w:r>
          </w:p>
        </w:tc>
        <w:tc>
          <w:tcPr>
            <w:tcW w:w="1815" w:type="dxa"/>
          </w:tcPr>
          <w:p w:rsidR="0020009C" w:rsidRPr="007F1A54" w:rsidRDefault="0020009C" w:rsidP="00F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20009C" w:rsidRPr="007F1A54" w:rsidRDefault="0020009C" w:rsidP="00F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Achieving Operational Efficiencies Through AI and ML</w:t>
            </w:r>
          </w:p>
        </w:tc>
        <w:tc>
          <w:tcPr>
            <w:tcW w:w="1815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18-10-2023</w:t>
            </w:r>
          </w:p>
        </w:tc>
        <w:tc>
          <w:tcPr>
            <w:tcW w:w="3321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Babu, </w:t>
            </w:r>
          </w:p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Technical APAC Regional Solution, Production Engineering,</w:t>
            </w:r>
          </w:p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 Mountain Services Private Limited, Bangalore</w:t>
            </w:r>
          </w:p>
        </w:tc>
      </w:tr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Cyber Awareness Program </w:t>
            </w:r>
          </w:p>
        </w:tc>
        <w:tc>
          <w:tcPr>
            <w:tcW w:w="1815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08-12-2023</w:t>
            </w:r>
          </w:p>
        </w:tc>
        <w:tc>
          <w:tcPr>
            <w:tcW w:w="3321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Wg.Cdr.G.Srinivasu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MILSTAR RF Technologies Pvt.Ltd</w:t>
            </w:r>
          </w:p>
        </w:tc>
      </w:tr>
      <w:tr w:rsidR="0020009C" w:rsidTr="00F91501">
        <w:tc>
          <w:tcPr>
            <w:tcW w:w="763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Rural India</w:t>
            </w:r>
          </w:p>
        </w:tc>
        <w:tc>
          <w:tcPr>
            <w:tcW w:w="1815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08-12-2023</w:t>
            </w:r>
          </w:p>
        </w:tc>
        <w:tc>
          <w:tcPr>
            <w:tcW w:w="3321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Wg.Cdr.G.Srinivasu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MILSTAR RF Technologies Pvt.Ltd</w:t>
            </w:r>
          </w:p>
        </w:tc>
      </w:tr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Navigating the Future: Tomorrow’s Technology and Sills for Engineers</w:t>
            </w:r>
          </w:p>
        </w:tc>
        <w:tc>
          <w:tcPr>
            <w:tcW w:w="1815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06-01-2024</w:t>
            </w:r>
          </w:p>
        </w:tc>
        <w:tc>
          <w:tcPr>
            <w:tcW w:w="3321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Savithri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Dabbeeru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EX-CEO WE-ITC(ALEAP),EX-ORACLE GLOBAL TECHNICAL Head</w:t>
            </w:r>
          </w:p>
        </w:tc>
      </w:tr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Crime: Mobile and Wireless Device</w:t>
            </w:r>
          </w:p>
        </w:tc>
        <w:tc>
          <w:tcPr>
            <w:tcW w:w="1815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02-03-2024</w:t>
            </w:r>
          </w:p>
        </w:tc>
        <w:tc>
          <w:tcPr>
            <w:tcW w:w="3321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Mr.Rupesh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Mittal,</w:t>
            </w:r>
          </w:p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Cyber Consultant Founder of Cyber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Jagruthi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Foundation, Hyderabad.</w:t>
            </w:r>
          </w:p>
        </w:tc>
      </w:tr>
      <w:tr w:rsidR="0020009C" w:rsidTr="00F91501">
        <w:tc>
          <w:tcPr>
            <w:tcW w:w="763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Generative AI tools Business Impact </w:t>
            </w:r>
          </w:p>
        </w:tc>
        <w:tc>
          <w:tcPr>
            <w:tcW w:w="1815" w:type="dxa"/>
          </w:tcPr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09-11-2024</w:t>
            </w:r>
          </w:p>
        </w:tc>
        <w:tc>
          <w:tcPr>
            <w:tcW w:w="3321" w:type="dxa"/>
          </w:tcPr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Babu, </w:t>
            </w:r>
          </w:p>
          <w:p w:rsidR="0020009C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Technical APAC Regional Solution, Production Engineering,</w:t>
            </w:r>
          </w:p>
          <w:p w:rsidR="0020009C" w:rsidRPr="007F1A54" w:rsidRDefault="0020009C" w:rsidP="00F9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 Mountain Services Private Limited, Bangalore.</w:t>
            </w:r>
          </w:p>
        </w:tc>
      </w:tr>
    </w:tbl>
    <w:p w:rsidR="0020009C" w:rsidRDefault="0020009C" w:rsidP="0020009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0009C" w:rsidRDefault="0020009C" w:rsidP="0020009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0009C" w:rsidRDefault="0020009C" w:rsidP="002000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009C" w:rsidRDefault="0020009C" w:rsidP="002000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009C" w:rsidRPr="00C63619" w:rsidRDefault="0020009C" w:rsidP="002000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009C" w:rsidRPr="001F089E" w:rsidRDefault="0020009C" w:rsidP="0020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89E">
        <w:rPr>
          <w:rFonts w:ascii="Times New Roman" w:hAnsi="Times New Roman" w:cs="Times New Roman"/>
          <w:b/>
          <w:sz w:val="28"/>
          <w:szCs w:val="28"/>
        </w:rPr>
        <w:t>INDEX FOR COMPUTER SOCIETY OF INDIA (CSI)</w:t>
      </w:r>
    </w:p>
    <w:p w:rsidR="0020009C" w:rsidRPr="001F089E" w:rsidRDefault="0020009C" w:rsidP="0020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89E">
        <w:rPr>
          <w:rFonts w:ascii="Times New Roman" w:hAnsi="Times New Roman" w:cs="Times New Roman"/>
          <w:b/>
          <w:sz w:val="28"/>
          <w:szCs w:val="28"/>
        </w:rPr>
        <w:t xml:space="preserve">C A Y - 2024-2025 </w:t>
      </w:r>
    </w:p>
    <w:tbl>
      <w:tblPr>
        <w:tblStyle w:val="TableGrid"/>
        <w:tblW w:w="8996" w:type="dxa"/>
        <w:tblInd w:w="468" w:type="dxa"/>
        <w:tblLook w:val="04A0"/>
      </w:tblPr>
      <w:tblGrid>
        <w:gridCol w:w="854"/>
        <w:gridCol w:w="3059"/>
        <w:gridCol w:w="1790"/>
        <w:gridCol w:w="3293"/>
      </w:tblGrid>
      <w:tr w:rsidR="0020009C" w:rsidRPr="001F089E" w:rsidTr="00F91501">
        <w:tc>
          <w:tcPr>
            <w:tcW w:w="763" w:type="dxa"/>
          </w:tcPr>
          <w:p w:rsidR="0020009C" w:rsidRPr="001F089E" w:rsidRDefault="0020009C" w:rsidP="00F91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b/>
                <w:sz w:val="28"/>
                <w:szCs w:val="28"/>
              </w:rPr>
              <w:t>S.No.</w:t>
            </w:r>
          </w:p>
        </w:tc>
        <w:tc>
          <w:tcPr>
            <w:tcW w:w="3097" w:type="dxa"/>
          </w:tcPr>
          <w:p w:rsidR="0020009C" w:rsidRPr="001F089E" w:rsidRDefault="0020009C" w:rsidP="00F91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b/>
                <w:sz w:val="28"/>
                <w:szCs w:val="28"/>
              </w:rPr>
              <w:t>Name of the event</w:t>
            </w:r>
          </w:p>
        </w:tc>
        <w:tc>
          <w:tcPr>
            <w:tcW w:w="1815" w:type="dxa"/>
          </w:tcPr>
          <w:p w:rsidR="0020009C" w:rsidRPr="001F089E" w:rsidRDefault="0020009C" w:rsidP="00F91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321" w:type="dxa"/>
          </w:tcPr>
          <w:p w:rsidR="0020009C" w:rsidRPr="001F089E" w:rsidRDefault="0020009C" w:rsidP="00F91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b/>
                <w:sz w:val="28"/>
                <w:szCs w:val="28"/>
              </w:rPr>
              <w:t>Expert Details</w:t>
            </w:r>
          </w:p>
        </w:tc>
      </w:tr>
      <w:tr w:rsidR="0020009C" w:rsidRPr="001F089E" w:rsidTr="00F91501">
        <w:tc>
          <w:tcPr>
            <w:tcW w:w="763" w:type="dxa"/>
          </w:tcPr>
          <w:p w:rsidR="0020009C" w:rsidRPr="001F089E" w:rsidRDefault="0020009C" w:rsidP="00F9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7" w:type="dxa"/>
          </w:tcPr>
          <w:p w:rsidR="0020009C" w:rsidRPr="001F089E" w:rsidRDefault="0020009C" w:rsidP="00F91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Artificial Intelligence Tools</w:t>
            </w:r>
          </w:p>
        </w:tc>
        <w:tc>
          <w:tcPr>
            <w:tcW w:w="1815" w:type="dxa"/>
          </w:tcPr>
          <w:p w:rsidR="0020009C" w:rsidRPr="001F089E" w:rsidRDefault="0020009C" w:rsidP="00F91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10-01-2025</w:t>
            </w:r>
          </w:p>
        </w:tc>
        <w:tc>
          <w:tcPr>
            <w:tcW w:w="3321" w:type="dxa"/>
          </w:tcPr>
          <w:p w:rsidR="0020009C" w:rsidRPr="001F089E" w:rsidRDefault="0020009C" w:rsidP="00F91501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Venkata</w:t>
            </w:r>
            <w:proofErr w:type="spellEnd"/>
            <w:r w:rsidRPr="001F0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Sai .</w:t>
            </w:r>
            <w:proofErr w:type="gramEnd"/>
            <w:r w:rsidRPr="001F089E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20009C" w:rsidRPr="001F089E" w:rsidRDefault="0020009C" w:rsidP="00F91501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Data Scientist, Bepec Solutions,</w:t>
            </w:r>
          </w:p>
          <w:p w:rsidR="0020009C" w:rsidRPr="001F089E" w:rsidRDefault="0020009C" w:rsidP="00F91501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89E">
              <w:rPr>
                <w:rFonts w:ascii="Times New Roman" w:hAnsi="Times New Roman" w:cs="Times New Roman"/>
                <w:sz w:val="28"/>
                <w:szCs w:val="28"/>
              </w:rPr>
              <w:t>Bangalore.</w:t>
            </w:r>
          </w:p>
          <w:p w:rsidR="0020009C" w:rsidRPr="001F089E" w:rsidRDefault="0020009C" w:rsidP="00F91501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09C" w:rsidRPr="001F089E" w:rsidRDefault="0020009C" w:rsidP="00200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09C" w:rsidRDefault="0020009C" w:rsidP="002000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38A" w:rsidRDefault="0018038A" w:rsidP="002000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38A" w:rsidRPr="001F089E" w:rsidRDefault="0018038A" w:rsidP="002000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8038A" w:rsidTr="00F91501">
        <w:tc>
          <w:tcPr>
            <w:tcW w:w="4621" w:type="dxa"/>
          </w:tcPr>
          <w:p w:rsidR="0018038A" w:rsidRDefault="0018038A" w:rsidP="00F9150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F541E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>
                  <wp:extent cx="2381250" cy="2495549"/>
                  <wp:effectExtent l="19050" t="0" r="0" b="0"/>
                  <wp:docPr id="6" name="Picture 3" descr="C:\Users\DS90\Downloads\WhatsApp Image 2025-01-10 at 8.57.4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S90\Downloads\WhatsApp Image 2025-01-10 at 8.57.4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559" cy="2501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18038A" w:rsidRDefault="0018038A" w:rsidP="00F9150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F541E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>
                  <wp:extent cx="2324100" cy="2495550"/>
                  <wp:effectExtent l="19050" t="0" r="0" b="0"/>
                  <wp:docPr id="1" name="Picture 4" descr="C:\Users\DS90\Desktop\7caa02db-ba7e-4518-9cda-3c4a8b0c7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S90\Desktop\7caa02db-ba7e-4518-9cda-3c4a8b0c7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153" cy="2498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38A" w:rsidTr="00F91501">
        <w:tc>
          <w:tcPr>
            <w:tcW w:w="4621" w:type="dxa"/>
          </w:tcPr>
          <w:p w:rsidR="0018038A" w:rsidRDefault="0018038A" w:rsidP="00F9150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F541E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>
                  <wp:extent cx="2390775" cy="2409825"/>
                  <wp:effectExtent l="19050" t="0" r="9525" b="0"/>
                  <wp:docPr id="11" name="Picture 11" descr="C:\Users\DS90\Desktop\87427c17-ab58-4765-ac65-1196bcf2a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S90\Desktop\87427c17-ab58-4765-ac65-1196bcf2a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823" cy="2409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18038A" w:rsidRDefault="0018038A" w:rsidP="00F9150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F541E">
              <w:rPr>
                <w:rFonts w:ascii="Times New Roman" w:hAnsi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>
                  <wp:extent cx="2286000" cy="2409824"/>
                  <wp:effectExtent l="19050" t="0" r="0" b="0"/>
                  <wp:docPr id="13" name="Picture 10" descr="C:\Users\DS90\Desktop\5f3adecb-0649-4b06-ad1d-37ea8f7641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S90\Desktop\5f3adecb-0649-4b06-ad1d-37ea8f7641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003" cy="241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0649" w:rsidRDefault="00E10649" w:rsidP="00DD0098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10649" w:rsidSect="004F7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20009C"/>
    <w:rsid w:val="00175E9E"/>
    <w:rsid w:val="0018038A"/>
    <w:rsid w:val="0020009C"/>
    <w:rsid w:val="0037558C"/>
    <w:rsid w:val="00457C35"/>
    <w:rsid w:val="004F77B4"/>
    <w:rsid w:val="00540B7B"/>
    <w:rsid w:val="00614AEF"/>
    <w:rsid w:val="006750E5"/>
    <w:rsid w:val="0071154E"/>
    <w:rsid w:val="009B26D9"/>
    <w:rsid w:val="00B311A2"/>
    <w:rsid w:val="00CB2A73"/>
    <w:rsid w:val="00CC29C1"/>
    <w:rsid w:val="00DB3E0A"/>
    <w:rsid w:val="00DD0098"/>
    <w:rsid w:val="00E10649"/>
    <w:rsid w:val="00EF6AD2"/>
    <w:rsid w:val="00F8478C"/>
    <w:rsid w:val="00FF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9C"/>
    <w:rPr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F6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A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A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A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A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A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F6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6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6A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F6A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F6A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F6A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F6A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A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6A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6A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A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6A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F6AD2"/>
    <w:rPr>
      <w:b/>
      <w:bCs/>
    </w:rPr>
  </w:style>
  <w:style w:type="character" w:styleId="Emphasis">
    <w:name w:val="Emphasis"/>
    <w:basedOn w:val="DefaultParagraphFont"/>
    <w:uiPriority w:val="20"/>
    <w:qFormat/>
    <w:rsid w:val="00EF6AD2"/>
    <w:rPr>
      <w:i/>
      <w:iCs/>
    </w:rPr>
  </w:style>
  <w:style w:type="paragraph" w:styleId="NoSpacing">
    <w:name w:val="No Spacing"/>
    <w:uiPriority w:val="1"/>
    <w:qFormat/>
    <w:rsid w:val="00EF6A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A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6AD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6AD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A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AD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F6AD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F6AD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F6AD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6AD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F6A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AD2"/>
    <w:pPr>
      <w:outlineLvl w:val="9"/>
    </w:pPr>
  </w:style>
  <w:style w:type="table" w:styleId="TableGrid">
    <w:name w:val="Table Grid"/>
    <w:basedOn w:val="TableNormal"/>
    <w:uiPriority w:val="59"/>
    <w:rsid w:val="0020009C"/>
    <w:pPr>
      <w:spacing w:after="0" w:line="240" w:lineRule="auto"/>
    </w:pPr>
    <w:rPr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8A"/>
    <w:rPr>
      <w:rFonts w:ascii="Tahoma" w:hAnsi="Tahoma" w:cs="Tahoma"/>
      <w:sz w:val="16"/>
      <w:szCs w:val="16"/>
      <w:lang w:val="en-IN" w:bidi="ar-SA"/>
    </w:rPr>
  </w:style>
  <w:style w:type="paragraph" w:customStyle="1" w:styleId="normal0">
    <w:name w:val="normal"/>
    <w:rsid w:val="00E10649"/>
    <w:rPr>
      <w:rFonts w:ascii="Calibri" w:eastAsia="Calibri" w:hAnsi="Calibri" w:cs="Calibri"/>
      <w:lang w:bidi="ar-SA"/>
    </w:rPr>
  </w:style>
  <w:style w:type="paragraph" w:styleId="NormalWeb">
    <w:name w:val="Normal (Web)"/>
    <w:basedOn w:val="Normal"/>
    <w:uiPriority w:val="99"/>
    <w:unhideWhenUsed/>
    <w:qFormat/>
    <w:rsid w:val="00E1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autoRedefine/>
    <w:hidden/>
    <w:qFormat/>
    <w:rsid w:val="00E1064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-700">
    <w:name w:val="font-[700]"/>
    <w:basedOn w:val="DefaultParagraphFont"/>
    <w:rsid w:val="00E10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AI&amp;ML P.A</dc:creator>
  <cp:lastModifiedBy>CMREC</cp:lastModifiedBy>
  <cp:revision>6</cp:revision>
  <dcterms:created xsi:type="dcterms:W3CDTF">2025-10-10T04:17:00Z</dcterms:created>
  <dcterms:modified xsi:type="dcterms:W3CDTF">2025-10-10T06:39:00Z</dcterms:modified>
</cp:coreProperties>
</file>